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D2FAB" w14:textId="48F5E430" w:rsidR="00A74453" w:rsidRDefault="00327E0E" w:rsidP="00AD7498">
      <w:pPr>
        <w:bidi/>
        <w:jc w:val="center"/>
        <w:rPr>
          <w:rFonts w:cs="B Nazanin"/>
          <w:sz w:val="28"/>
          <w:szCs w:val="28"/>
          <w:rtl/>
          <w:lang w:bidi="fa-IR"/>
        </w:rPr>
      </w:pPr>
      <w:r>
        <w:rPr>
          <w:rFonts w:cs="B Nazanin"/>
          <w:noProof/>
          <w:sz w:val="28"/>
          <w:szCs w:val="28"/>
          <w:lang w:bidi="fa-IR"/>
        </w:rPr>
        <w:drawing>
          <wp:anchor distT="0" distB="0" distL="114300" distR="114300" simplePos="0" relativeHeight="251662336" behindDoc="1" locked="0" layoutInCell="1" allowOverlap="1" wp14:anchorId="25AAE151" wp14:editId="670E7FEC">
            <wp:simplePos x="0" y="0"/>
            <wp:positionH relativeFrom="page">
              <wp:align>right</wp:align>
            </wp:positionH>
            <wp:positionV relativeFrom="paragraph">
              <wp:posOffset>-914400</wp:posOffset>
            </wp:positionV>
            <wp:extent cx="7772400" cy="10043160"/>
            <wp:effectExtent l="0" t="0" r="0" b="0"/>
            <wp:wrapNone/>
            <wp:docPr id="5659128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0043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A79DB" w14:textId="77777777" w:rsidR="00A74453" w:rsidRDefault="00A74453" w:rsidP="00A74453">
      <w:pPr>
        <w:bidi/>
        <w:jc w:val="center"/>
        <w:rPr>
          <w:rFonts w:cs="B Nazanin"/>
          <w:sz w:val="28"/>
          <w:szCs w:val="28"/>
          <w:rtl/>
          <w:lang w:bidi="fa-IR"/>
        </w:rPr>
      </w:pPr>
    </w:p>
    <w:p w14:paraId="25418C05" w14:textId="77777777" w:rsidR="00A74453" w:rsidRDefault="00A74453" w:rsidP="00A74453">
      <w:pPr>
        <w:bidi/>
        <w:jc w:val="center"/>
        <w:rPr>
          <w:rFonts w:cs="B Nazanin"/>
          <w:sz w:val="28"/>
          <w:szCs w:val="28"/>
          <w:rtl/>
          <w:lang w:bidi="fa-IR"/>
        </w:rPr>
      </w:pPr>
    </w:p>
    <w:p w14:paraId="091048B4" w14:textId="77777777" w:rsidR="002D4E69" w:rsidRPr="00D03BA2" w:rsidRDefault="00562ADF" w:rsidP="00A82933">
      <w:pPr>
        <w:bidi/>
        <w:spacing w:line="340" w:lineRule="exact"/>
        <w:jc w:val="center"/>
        <w:rPr>
          <w:rFonts w:cs="B Titr"/>
          <w:sz w:val="28"/>
          <w:szCs w:val="28"/>
          <w:rtl/>
          <w:lang w:bidi="fa-IR"/>
        </w:rPr>
      </w:pPr>
      <w:r>
        <w:rPr>
          <w:rFonts w:cs="B Titr" w:hint="cs"/>
          <w:sz w:val="28"/>
          <w:szCs w:val="28"/>
          <w:rtl/>
          <w:lang w:bidi="fa-IR"/>
        </w:rPr>
        <w:t>اهداف و سیاست‌های</w:t>
      </w:r>
      <w:r w:rsidR="00AD7498" w:rsidRPr="00D03BA2">
        <w:rPr>
          <w:rFonts w:cs="B Titr" w:hint="cs"/>
          <w:sz w:val="28"/>
          <w:szCs w:val="28"/>
          <w:rtl/>
          <w:lang w:bidi="fa-IR"/>
        </w:rPr>
        <w:t xml:space="preserve"> جشنواره</w:t>
      </w:r>
    </w:p>
    <w:p w14:paraId="50C1D670" w14:textId="77777777" w:rsidR="00AD7498" w:rsidRDefault="00AD7498" w:rsidP="00AD7498">
      <w:pPr>
        <w:bidi/>
        <w:jc w:val="both"/>
        <w:rPr>
          <w:rFonts w:cs="B Nazanin"/>
          <w:sz w:val="28"/>
          <w:szCs w:val="28"/>
          <w:rtl/>
          <w:lang w:bidi="fa-IR"/>
        </w:rPr>
      </w:pPr>
    </w:p>
    <w:p w14:paraId="374C779B" w14:textId="77777777" w:rsidR="00103EAE" w:rsidRPr="00FC63C1" w:rsidRDefault="00103EAE" w:rsidP="00103EAE">
      <w:pPr>
        <w:pStyle w:val="Heading1"/>
        <w:bidi/>
        <w:rPr>
          <w:rStyle w:val="Heading1Char"/>
          <w:rFonts w:cs="B Nazanin"/>
          <w:b/>
          <w:bCs/>
          <w:rtl/>
        </w:rPr>
      </w:pPr>
      <w:r w:rsidRPr="00FC63C1">
        <w:rPr>
          <w:rStyle w:val="Heading1Char"/>
          <w:rFonts w:cs="B Nazanin" w:hint="cs"/>
          <w:b/>
          <w:bCs/>
          <w:rtl/>
        </w:rPr>
        <w:t>مقدمه</w:t>
      </w:r>
    </w:p>
    <w:p w14:paraId="0B9544E3" w14:textId="77777777" w:rsidR="00452536" w:rsidRDefault="00103EAE" w:rsidP="00103EAE">
      <w:pPr>
        <w:bidi/>
        <w:jc w:val="both"/>
        <w:rPr>
          <w:rFonts w:cs="B Nazanin"/>
          <w:sz w:val="26"/>
          <w:szCs w:val="26"/>
          <w:rtl/>
          <w:lang w:bidi="fa-IR"/>
        </w:rPr>
      </w:pPr>
      <w:r w:rsidRPr="00B738F8">
        <w:rPr>
          <w:rFonts w:cs="B Nazanin" w:hint="cs"/>
          <w:sz w:val="26"/>
          <w:szCs w:val="26"/>
          <w:rtl/>
          <w:lang w:bidi="fa-IR"/>
        </w:rPr>
        <w:t xml:space="preserve">صنعت ساختمان، یکی از مهم‌ترین و بزرگ‌ترین موتورهای محرک اقتصاد کشور به شمار می‌رود. این صنعت به دلیل گستردگی صنوف وابسته، فراگیری جغرافیایی، عمومیت مخاطب و داخلی بودن اکثر قریب به اتفاق </w:t>
      </w:r>
      <w:r>
        <w:rPr>
          <w:rFonts w:cs="B Nazanin" w:hint="cs"/>
          <w:sz w:val="26"/>
          <w:szCs w:val="26"/>
          <w:rtl/>
          <w:lang w:bidi="fa-IR"/>
        </w:rPr>
        <w:t>مصالح</w:t>
      </w:r>
      <w:r w:rsidRPr="00B738F8">
        <w:rPr>
          <w:rFonts w:cs="B Nazanin" w:hint="cs"/>
          <w:sz w:val="26"/>
          <w:szCs w:val="26"/>
          <w:rtl/>
          <w:lang w:bidi="fa-IR"/>
        </w:rPr>
        <w:t xml:space="preserve"> و فناوری‌های مورد نیاز، سهم به سزایی از تولید ناخالص داخلی و آمار اشتغال  کشور را به خود اختصاص داده است. همچنین با عنایت به نقش موثر این صنعت در کنترل تورم (به دلیل جذب سرمایه‌های غیرمولد) و بازدهی اقتصادی مناسب برای سرمایه‌گذاران، همواره مورد توجه بخش خ</w:t>
      </w:r>
      <w:r w:rsidR="00452536">
        <w:rPr>
          <w:rFonts w:cs="B Nazanin" w:hint="cs"/>
          <w:sz w:val="26"/>
          <w:szCs w:val="26"/>
          <w:rtl/>
          <w:lang w:bidi="fa-IR"/>
        </w:rPr>
        <w:t>صوصی و دولتی قرار داشته است.</w:t>
      </w:r>
    </w:p>
    <w:p w14:paraId="78806831" w14:textId="77777777" w:rsidR="00103EAE" w:rsidRDefault="00103EAE" w:rsidP="00452536">
      <w:pPr>
        <w:bidi/>
        <w:jc w:val="both"/>
        <w:rPr>
          <w:rFonts w:cs="B Nazanin"/>
          <w:sz w:val="26"/>
          <w:szCs w:val="26"/>
          <w:rtl/>
          <w:lang w:bidi="fa-IR"/>
        </w:rPr>
      </w:pPr>
      <w:r w:rsidRPr="00B738F8">
        <w:rPr>
          <w:rFonts w:cs="B Nazanin" w:hint="cs"/>
          <w:sz w:val="26"/>
          <w:szCs w:val="26"/>
          <w:rtl/>
          <w:lang w:bidi="fa-IR"/>
        </w:rPr>
        <w:t>از این‌رو در سال جاری که به نام «مهار تورم و رشد تولید» نام‌گذاری شده است، هلدینگ ستاپ با همکاری اتاق تعاون استان تهران، نخستین دوره از «جشنواره ملی تراز» را با هدف هم‌فکری و هم‌افزایی بخش‌های مختلف این حوزه، و شناسایی و تجلیل از برترین شرکت‌های فعال در صنعت ساختمان کشور، برگزار می‌نماید.</w:t>
      </w:r>
    </w:p>
    <w:p w14:paraId="712A14B0" w14:textId="77777777" w:rsidR="00452536" w:rsidRDefault="00201752" w:rsidP="00452536">
      <w:pPr>
        <w:bidi/>
        <w:jc w:val="both"/>
        <w:rPr>
          <w:rFonts w:cs="B Nazanin"/>
          <w:sz w:val="26"/>
          <w:szCs w:val="26"/>
          <w:rtl/>
          <w:lang w:bidi="fa-IR"/>
        </w:rPr>
      </w:pPr>
      <w:r>
        <w:rPr>
          <w:rFonts w:cs="B Nazanin" w:hint="cs"/>
          <w:sz w:val="26"/>
          <w:szCs w:val="26"/>
          <w:rtl/>
          <w:lang w:bidi="fa-IR"/>
        </w:rPr>
        <w:t>«</w:t>
      </w:r>
      <w:r w:rsidR="00452536">
        <w:rPr>
          <w:rFonts w:cs="B Nazanin" w:hint="cs"/>
          <w:sz w:val="26"/>
          <w:szCs w:val="26"/>
          <w:rtl/>
          <w:lang w:bidi="fa-IR"/>
        </w:rPr>
        <w:t>شورای سیاست‌گذاری جشنواره</w:t>
      </w:r>
      <w:r>
        <w:rPr>
          <w:rFonts w:cs="B Nazanin" w:hint="cs"/>
          <w:sz w:val="26"/>
          <w:szCs w:val="26"/>
          <w:rtl/>
          <w:lang w:bidi="fa-IR"/>
        </w:rPr>
        <w:t>»</w:t>
      </w:r>
      <w:r w:rsidR="00452536">
        <w:rPr>
          <w:rFonts w:cs="B Nazanin" w:hint="cs"/>
          <w:sz w:val="26"/>
          <w:szCs w:val="26"/>
          <w:rtl/>
          <w:lang w:bidi="fa-IR"/>
        </w:rPr>
        <w:t xml:space="preserve"> به عنوان مهم‌ترین رکن برگزاری این رویداد، با حضور نمایندگان سازمان‌ها و موسسات دولتی و مردم‌نهاد و اساتید و متخصصین این حوزه تشکیل گردیده و ضمن تعیین و تبیین اهداف و سیاست‌های کلان جشنواره، بر </w:t>
      </w:r>
      <w:r w:rsidR="003513E3">
        <w:rPr>
          <w:rFonts w:cs="B Nazanin" w:hint="cs"/>
          <w:sz w:val="26"/>
          <w:szCs w:val="26"/>
          <w:rtl/>
          <w:lang w:bidi="fa-IR"/>
        </w:rPr>
        <w:t xml:space="preserve">فرایند برنامه‌ریزی و </w:t>
      </w:r>
      <w:r w:rsidR="00452536">
        <w:rPr>
          <w:rFonts w:cs="B Nazanin" w:hint="cs"/>
          <w:sz w:val="26"/>
          <w:szCs w:val="26"/>
          <w:rtl/>
          <w:lang w:bidi="fa-IR"/>
        </w:rPr>
        <w:t>حسن اجرای رویداد نظارت می‌نماید.</w:t>
      </w:r>
    </w:p>
    <w:p w14:paraId="76688B8F" w14:textId="77777777" w:rsidR="00452536" w:rsidRDefault="00452536" w:rsidP="003513E3">
      <w:pPr>
        <w:bidi/>
        <w:jc w:val="both"/>
        <w:rPr>
          <w:rFonts w:cs="B Nazanin"/>
          <w:sz w:val="26"/>
          <w:szCs w:val="26"/>
          <w:rtl/>
          <w:lang w:bidi="fa-IR"/>
        </w:rPr>
      </w:pPr>
      <w:r>
        <w:rPr>
          <w:rFonts w:cs="B Nazanin" w:hint="cs"/>
          <w:sz w:val="26"/>
          <w:szCs w:val="26"/>
          <w:rtl/>
          <w:lang w:bidi="fa-IR"/>
        </w:rPr>
        <w:t xml:space="preserve">در حوزه اجرایی، جشنواره تراز مشتمل بر دو بخش عمومی و رقابتی خواهد بود. در بخش عمومی، نمایندگان سازمان‌ها، موسسات، شرکت‌های دولتی، خصوصی و تعاونی، اساتید و خبرگان صنعت ساختمان و فعالین رسانه‌ای و دانش‌بنیان </w:t>
      </w:r>
      <w:r w:rsidR="003513E3">
        <w:rPr>
          <w:rFonts w:cs="B Nazanin" w:hint="cs"/>
          <w:sz w:val="26"/>
          <w:szCs w:val="26"/>
          <w:rtl/>
          <w:lang w:bidi="fa-IR"/>
        </w:rPr>
        <w:t>ضمن حضور در رویداد و برقراری ارتباط و تعامل با یکدیگر، از آخرین دستاوردهای این حوزه مطلع گردیده و از بخش‌های آموزشی و کارگاهی جشنواره بهره می‌برند. در بخش دوم رویداد، شرکت‌ها و موسسات فعال در صنعت ساختمان و صنایع وابسته، در پنج محور با یکدیگر به رقابت پرداخته و شرکت‌های برتر در هر حوزه، توسط هیئت داوران معرفی می‌گردند.</w:t>
      </w:r>
    </w:p>
    <w:p w14:paraId="23BEF53F" w14:textId="2B57D40E" w:rsidR="00DD7D73" w:rsidRPr="00B738F8" w:rsidRDefault="00DD7D73" w:rsidP="00DD7D73">
      <w:pPr>
        <w:bidi/>
        <w:jc w:val="both"/>
        <w:rPr>
          <w:rFonts w:cs="B Nazanin"/>
          <w:sz w:val="26"/>
          <w:szCs w:val="26"/>
          <w:rtl/>
          <w:lang w:bidi="fa-IR"/>
        </w:rPr>
      </w:pPr>
    </w:p>
    <w:p w14:paraId="6FD334F2" w14:textId="62BB0113" w:rsidR="00A74453" w:rsidRDefault="00A74453" w:rsidP="00A74453">
      <w:pPr>
        <w:pStyle w:val="Heading1"/>
        <w:bidi/>
        <w:rPr>
          <w:rStyle w:val="Heading1Char"/>
          <w:rFonts w:cs="B Nazanin"/>
          <w:b/>
          <w:bCs/>
          <w:rtl/>
        </w:rPr>
      </w:pPr>
    </w:p>
    <w:p w14:paraId="14A3178F" w14:textId="75D0C3BC" w:rsidR="00103EAE" w:rsidRPr="00A74453" w:rsidRDefault="00103EAE" w:rsidP="00A74453">
      <w:pPr>
        <w:pStyle w:val="Heading1"/>
        <w:bidi/>
        <w:rPr>
          <w:rFonts w:cs="B Nazanin"/>
          <w:b/>
          <w:bCs/>
        </w:rPr>
      </w:pPr>
      <w:r>
        <w:rPr>
          <w:rStyle w:val="Heading1Char"/>
          <w:rFonts w:cs="B Nazanin" w:hint="cs"/>
          <w:b/>
          <w:bCs/>
          <w:rtl/>
        </w:rPr>
        <w:t>اهداف جشنواره</w:t>
      </w:r>
    </w:p>
    <w:p w14:paraId="4FCB954D" w14:textId="4004A45F" w:rsidR="00103EAE" w:rsidRPr="00B738F8" w:rsidRDefault="00103EAE" w:rsidP="00103EAE">
      <w:pPr>
        <w:bidi/>
        <w:jc w:val="both"/>
        <w:rPr>
          <w:rFonts w:cs="B Nazanin"/>
          <w:sz w:val="26"/>
          <w:szCs w:val="26"/>
          <w:lang w:bidi="fa-IR"/>
        </w:rPr>
      </w:pPr>
      <w:r w:rsidRPr="00B738F8">
        <w:rPr>
          <w:rFonts w:cs="B Nazanin" w:hint="cs"/>
          <w:sz w:val="26"/>
          <w:szCs w:val="26"/>
          <w:rtl/>
          <w:lang w:bidi="fa-IR"/>
        </w:rPr>
        <w:t xml:space="preserve">با توجه به رویکرد شورای سیاست‌گذاری جشنواره و در راستای سیاست‌های کلان نظام جمهوری اسلامی ایران، مهم‌ترین اهداف این رویداد عبارتند از:  </w:t>
      </w:r>
    </w:p>
    <w:p w14:paraId="502B8855" w14:textId="77777777" w:rsidR="00103EAE" w:rsidRPr="00B738F8" w:rsidRDefault="00103EAE" w:rsidP="00103EAE">
      <w:pPr>
        <w:pStyle w:val="ListParagraph"/>
        <w:numPr>
          <w:ilvl w:val="0"/>
          <w:numId w:val="2"/>
        </w:numPr>
        <w:bidi/>
        <w:jc w:val="both"/>
        <w:rPr>
          <w:rFonts w:cs="B Nazanin"/>
          <w:sz w:val="26"/>
          <w:szCs w:val="26"/>
          <w:lang w:bidi="fa-IR"/>
        </w:rPr>
      </w:pPr>
      <w:r w:rsidRPr="00B738F8">
        <w:rPr>
          <w:rFonts w:cs="B Nazanin" w:hint="cs"/>
          <w:sz w:val="26"/>
          <w:szCs w:val="26"/>
          <w:rtl/>
          <w:lang w:bidi="fa-IR"/>
        </w:rPr>
        <w:t>آشنایی با جدیدترین دستاوردهای صنعت ساختمان کشور</w:t>
      </w:r>
    </w:p>
    <w:p w14:paraId="311A0B28" w14:textId="77777777" w:rsidR="00103EAE" w:rsidRPr="00B738F8" w:rsidRDefault="00103EAE" w:rsidP="00103EAE">
      <w:pPr>
        <w:pStyle w:val="ListParagraph"/>
        <w:numPr>
          <w:ilvl w:val="0"/>
          <w:numId w:val="2"/>
        </w:numPr>
        <w:bidi/>
        <w:jc w:val="both"/>
        <w:rPr>
          <w:rFonts w:cs="B Nazanin"/>
          <w:sz w:val="26"/>
          <w:szCs w:val="26"/>
          <w:lang w:bidi="fa-IR"/>
        </w:rPr>
      </w:pPr>
      <w:r w:rsidRPr="00B738F8">
        <w:rPr>
          <w:rFonts w:cs="B Nazanin" w:hint="cs"/>
          <w:sz w:val="26"/>
          <w:szCs w:val="26"/>
          <w:rtl/>
          <w:lang w:bidi="fa-IR"/>
        </w:rPr>
        <w:t>معرفی و تجلیل از شرکت‌ها و موسسات توانمند صنعت ساختمان کشور و صنایع وابسته</w:t>
      </w:r>
    </w:p>
    <w:p w14:paraId="4F2AD50C" w14:textId="77777777" w:rsidR="00103EAE" w:rsidRPr="00B738F8" w:rsidRDefault="00103EAE" w:rsidP="00103EAE">
      <w:pPr>
        <w:pStyle w:val="ListParagraph"/>
        <w:numPr>
          <w:ilvl w:val="0"/>
          <w:numId w:val="2"/>
        </w:numPr>
        <w:bidi/>
        <w:jc w:val="both"/>
        <w:rPr>
          <w:rFonts w:cs="B Nazanin"/>
          <w:sz w:val="26"/>
          <w:szCs w:val="26"/>
          <w:lang w:bidi="fa-IR"/>
        </w:rPr>
      </w:pPr>
      <w:r w:rsidRPr="00B738F8">
        <w:rPr>
          <w:rFonts w:cs="B Nazanin" w:hint="cs"/>
          <w:sz w:val="26"/>
          <w:szCs w:val="26"/>
          <w:rtl/>
          <w:lang w:bidi="fa-IR"/>
        </w:rPr>
        <w:t>آموزش، شبکه‌سازی و ایجاد زنجیره ارزش در صنعت ساختمان</w:t>
      </w:r>
    </w:p>
    <w:p w14:paraId="393C0D32" w14:textId="77777777" w:rsidR="00103EAE" w:rsidRPr="00DD7D73" w:rsidRDefault="00103EAE" w:rsidP="00DD7D73">
      <w:pPr>
        <w:pStyle w:val="ListParagraph"/>
        <w:numPr>
          <w:ilvl w:val="0"/>
          <w:numId w:val="2"/>
        </w:numPr>
        <w:bidi/>
        <w:jc w:val="both"/>
        <w:rPr>
          <w:rFonts w:cs="B Nazanin"/>
          <w:sz w:val="26"/>
          <w:szCs w:val="26"/>
          <w:rtl/>
          <w:lang w:bidi="fa-IR"/>
        </w:rPr>
      </w:pPr>
      <w:r w:rsidRPr="00B738F8">
        <w:rPr>
          <w:rFonts w:cs="B Nazanin" w:hint="cs"/>
          <w:sz w:val="26"/>
          <w:szCs w:val="26"/>
          <w:rtl/>
          <w:lang w:bidi="fa-IR"/>
        </w:rPr>
        <w:t>کمک به هماهنگی و هم‌افزایی میان بخش دولتی، تعاونی و خصوصی در حوزه صنعت ساختمان</w:t>
      </w:r>
    </w:p>
    <w:p w14:paraId="4FD2F6DA" w14:textId="77777777" w:rsidR="00103EAE" w:rsidRPr="00DD7D73" w:rsidRDefault="00103EAE" w:rsidP="00103EAE">
      <w:pPr>
        <w:bidi/>
        <w:rPr>
          <w:sz w:val="26"/>
          <w:szCs w:val="26"/>
          <w:rtl/>
        </w:rPr>
      </w:pPr>
    </w:p>
    <w:p w14:paraId="6B54F22B" w14:textId="77777777" w:rsidR="00103EAE" w:rsidRPr="00363D9C" w:rsidRDefault="00103EAE" w:rsidP="00DD7D73">
      <w:pPr>
        <w:pStyle w:val="Heading1"/>
        <w:bidi/>
        <w:rPr>
          <w:rStyle w:val="Heading1Char"/>
          <w:rFonts w:cs="B Nazanin"/>
          <w:b/>
          <w:bCs/>
          <w:rtl/>
        </w:rPr>
      </w:pPr>
      <w:r>
        <w:rPr>
          <w:rStyle w:val="Heading1Char"/>
          <w:rFonts w:cs="B Nazanin" w:hint="cs"/>
          <w:b/>
          <w:bCs/>
          <w:rtl/>
        </w:rPr>
        <w:t xml:space="preserve">محورهای </w:t>
      </w:r>
      <w:r w:rsidR="00DD7D73">
        <w:rPr>
          <w:rStyle w:val="Heading1Char"/>
          <w:rFonts w:cs="B Nazanin" w:hint="cs"/>
          <w:b/>
          <w:bCs/>
          <w:rtl/>
        </w:rPr>
        <w:t>ارزیابی بخش رقابتی</w:t>
      </w:r>
    </w:p>
    <w:p w14:paraId="34DB47D2" w14:textId="77777777" w:rsidR="00103EAE" w:rsidRPr="00B738F8" w:rsidRDefault="00103EAE" w:rsidP="00DD7D73">
      <w:pPr>
        <w:bidi/>
        <w:jc w:val="both"/>
        <w:rPr>
          <w:rFonts w:cs="B Nazanin"/>
          <w:sz w:val="26"/>
          <w:szCs w:val="26"/>
          <w:lang w:bidi="fa-IR"/>
        </w:rPr>
      </w:pPr>
      <w:r w:rsidRPr="00B738F8">
        <w:rPr>
          <w:rFonts w:cs="B Nazanin" w:hint="cs"/>
          <w:sz w:val="26"/>
          <w:szCs w:val="26"/>
          <w:rtl/>
          <w:lang w:bidi="fa-IR"/>
        </w:rPr>
        <w:t>از میان مسائل و موضوعات متعدد و متنوع این حوزه، با توجه به اهداف و اولویت‌های تعیین‌شده، تمرکز</w:t>
      </w:r>
      <w:r w:rsidR="00DD7D73">
        <w:rPr>
          <w:rFonts w:cs="B Nazanin" w:hint="cs"/>
          <w:sz w:val="26"/>
          <w:szCs w:val="26"/>
          <w:rtl/>
          <w:lang w:bidi="fa-IR"/>
        </w:rPr>
        <w:t xml:space="preserve"> بخش رقابتی</w:t>
      </w:r>
      <w:r w:rsidRPr="00B738F8">
        <w:rPr>
          <w:rFonts w:cs="B Nazanin" w:hint="cs"/>
          <w:sz w:val="26"/>
          <w:szCs w:val="26"/>
          <w:rtl/>
          <w:lang w:bidi="fa-IR"/>
        </w:rPr>
        <w:t xml:space="preserve"> جشنواره تراز بر روی </w:t>
      </w:r>
      <w:r w:rsidR="00DD7D73">
        <w:rPr>
          <w:rFonts w:cs="B Nazanin" w:hint="cs"/>
          <w:sz w:val="26"/>
          <w:szCs w:val="26"/>
          <w:rtl/>
          <w:lang w:bidi="fa-IR"/>
        </w:rPr>
        <w:t>پنج</w:t>
      </w:r>
      <w:r w:rsidRPr="00B738F8">
        <w:rPr>
          <w:rFonts w:cs="B Nazanin" w:hint="cs"/>
          <w:sz w:val="26"/>
          <w:szCs w:val="26"/>
          <w:rtl/>
          <w:lang w:bidi="fa-IR"/>
        </w:rPr>
        <w:t xml:space="preserve"> محور اصلی خواهد بود.</w:t>
      </w:r>
    </w:p>
    <w:p w14:paraId="5B5F01DA" w14:textId="77777777" w:rsidR="00103EAE" w:rsidRPr="00D50A14" w:rsidRDefault="00103EAE" w:rsidP="00103EAE">
      <w:pPr>
        <w:pStyle w:val="ListParagraph"/>
        <w:numPr>
          <w:ilvl w:val="0"/>
          <w:numId w:val="1"/>
        </w:numPr>
        <w:bidi/>
        <w:jc w:val="both"/>
        <w:rPr>
          <w:rFonts w:cs="B Nazanin"/>
          <w:b/>
          <w:bCs/>
          <w:sz w:val="26"/>
          <w:szCs w:val="26"/>
          <w:lang w:bidi="fa-IR"/>
        </w:rPr>
      </w:pPr>
      <w:r w:rsidRPr="00D50A14">
        <w:rPr>
          <w:rFonts w:cs="B Nazanin" w:hint="cs"/>
          <w:b/>
          <w:bCs/>
          <w:sz w:val="26"/>
          <w:szCs w:val="26"/>
          <w:rtl/>
          <w:lang w:bidi="fa-IR"/>
        </w:rPr>
        <w:t>تعاون:</w:t>
      </w:r>
    </w:p>
    <w:p w14:paraId="66D6FBBC" w14:textId="77777777" w:rsidR="00103EAE" w:rsidRPr="00B738F8" w:rsidRDefault="00DD7D73" w:rsidP="0077440B">
      <w:pPr>
        <w:pStyle w:val="ListParagraph"/>
        <w:bidi/>
        <w:ind w:left="1440"/>
        <w:jc w:val="both"/>
        <w:rPr>
          <w:rFonts w:cs="B Nazanin"/>
          <w:sz w:val="26"/>
          <w:szCs w:val="26"/>
          <w:lang w:bidi="fa-IR"/>
        </w:rPr>
      </w:pPr>
      <w:r>
        <w:rPr>
          <w:rFonts w:cs="B Nazanin" w:hint="cs"/>
          <w:sz w:val="26"/>
          <w:szCs w:val="26"/>
          <w:rtl/>
          <w:lang w:bidi="fa-IR"/>
        </w:rPr>
        <w:t xml:space="preserve">با توجه به </w:t>
      </w:r>
      <w:r w:rsidR="0077440B">
        <w:rPr>
          <w:rFonts w:cs="B Nazanin" w:hint="cs"/>
          <w:sz w:val="26"/>
          <w:szCs w:val="26"/>
          <w:rtl/>
          <w:lang w:bidi="fa-IR"/>
        </w:rPr>
        <w:t>گسترش</w:t>
      </w:r>
      <w:r>
        <w:rPr>
          <w:rFonts w:cs="B Nazanin" w:hint="cs"/>
          <w:sz w:val="26"/>
          <w:szCs w:val="26"/>
          <w:rtl/>
          <w:lang w:bidi="fa-IR"/>
        </w:rPr>
        <w:t xml:space="preserve"> مویرگی </w:t>
      </w:r>
      <w:r w:rsidR="0077440B">
        <w:rPr>
          <w:rFonts w:cs="B Nazanin" w:hint="cs"/>
          <w:sz w:val="26"/>
          <w:szCs w:val="26"/>
          <w:rtl/>
          <w:lang w:bidi="fa-IR"/>
        </w:rPr>
        <w:t>شرکت‌های تعاونی در سطح کشور و نقش آن‌ها</w:t>
      </w:r>
      <w:r w:rsidR="00103EAE" w:rsidRPr="00B738F8">
        <w:rPr>
          <w:rFonts w:cs="B Nazanin" w:hint="cs"/>
          <w:sz w:val="26"/>
          <w:szCs w:val="26"/>
          <w:rtl/>
          <w:lang w:bidi="fa-IR"/>
        </w:rPr>
        <w:t xml:space="preserve"> در</w:t>
      </w:r>
      <w:r>
        <w:rPr>
          <w:rFonts w:cs="B Nazanin" w:hint="cs"/>
          <w:sz w:val="26"/>
          <w:szCs w:val="26"/>
          <w:rtl/>
          <w:lang w:bidi="fa-IR"/>
        </w:rPr>
        <w:t xml:space="preserve"> فرایند</w:t>
      </w:r>
      <w:r w:rsidR="00103EAE" w:rsidRPr="00B738F8">
        <w:rPr>
          <w:rFonts w:cs="B Nazanin" w:hint="cs"/>
          <w:sz w:val="26"/>
          <w:szCs w:val="26"/>
          <w:rtl/>
          <w:lang w:bidi="fa-IR"/>
        </w:rPr>
        <w:t xml:space="preserve"> توسعه متوازن، جمع‌آوری سرمایه‌های خرد</w:t>
      </w:r>
      <w:r w:rsidR="0077440B">
        <w:rPr>
          <w:rFonts w:cs="B Nazanin" w:hint="cs"/>
          <w:sz w:val="26"/>
          <w:szCs w:val="26"/>
          <w:rtl/>
          <w:lang w:bidi="fa-IR"/>
        </w:rPr>
        <w:t>ِ</w:t>
      </w:r>
      <w:r w:rsidR="00103EAE" w:rsidRPr="00B738F8">
        <w:rPr>
          <w:rFonts w:cs="B Nazanin" w:hint="cs"/>
          <w:sz w:val="26"/>
          <w:szCs w:val="26"/>
          <w:rtl/>
          <w:lang w:bidi="fa-IR"/>
        </w:rPr>
        <w:t xml:space="preserve"> غیرمولد و مردمی‌سازی </w:t>
      </w:r>
      <w:r w:rsidR="0077440B">
        <w:rPr>
          <w:rFonts w:cs="B Nazanin" w:hint="cs"/>
          <w:sz w:val="26"/>
          <w:szCs w:val="26"/>
          <w:rtl/>
          <w:lang w:bidi="fa-IR"/>
        </w:rPr>
        <w:t xml:space="preserve">اقتصاد، یکی از مهم‌ترین بخش‌های جشنواره تراز به </w:t>
      </w:r>
      <w:r w:rsidR="00AF26D0">
        <w:rPr>
          <w:rFonts w:cs="B Nazanin" w:hint="cs"/>
          <w:sz w:val="26"/>
          <w:szCs w:val="26"/>
          <w:rtl/>
          <w:lang w:bidi="fa-IR"/>
        </w:rPr>
        <w:t>حوزه تعاون اختصاص می‌یابد.</w:t>
      </w:r>
      <w:r>
        <w:rPr>
          <w:rFonts w:cs="B Nazanin" w:hint="cs"/>
          <w:sz w:val="26"/>
          <w:szCs w:val="26"/>
          <w:rtl/>
          <w:lang w:bidi="fa-IR"/>
        </w:rPr>
        <w:t xml:space="preserve"> </w:t>
      </w:r>
    </w:p>
    <w:p w14:paraId="60843895" w14:textId="77777777" w:rsidR="00103EAE" w:rsidRPr="00D50A14" w:rsidRDefault="00D50A14" w:rsidP="00103EAE">
      <w:pPr>
        <w:pStyle w:val="ListParagraph"/>
        <w:numPr>
          <w:ilvl w:val="0"/>
          <w:numId w:val="1"/>
        </w:numPr>
        <w:bidi/>
        <w:jc w:val="both"/>
        <w:rPr>
          <w:rFonts w:cs="B Nazanin"/>
          <w:b/>
          <w:bCs/>
          <w:sz w:val="26"/>
          <w:szCs w:val="26"/>
          <w:lang w:bidi="fa-IR"/>
        </w:rPr>
      </w:pPr>
      <w:r>
        <w:rPr>
          <w:rFonts w:cs="B Nazanin" w:hint="cs"/>
          <w:b/>
          <w:bCs/>
          <w:sz w:val="26"/>
          <w:szCs w:val="26"/>
          <w:rtl/>
          <w:lang w:bidi="fa-IR"/>
        </w:rPr>
        <w:t>نوآوری</w:t>
      </w:r>
      <w:r w:rsidR="00103EAE" w:rsidRPr="00D50A14">
        <w:rPr>
          <w:rFonts w:cs="B Nazanin" w:hint="cs"/>
          <w:b/>
          <w:bCs/>
          <w:sz w:val="26"/>
          <w:szCs w:val="26"/>
          <w:rtl/>
          <w:lang w:bidi="fa-IR"/>
        </w:rPr>
        <w:t>:</w:t>
      </w:r>
    </w:p>
    <w:p w14:paraId="4B7B8B70" w14:textId="77777777" w:rsidR="00AF26D0" w:rsidRDefault="00AF26D0" w:rsidP="00AF26D0">
      <w:pPr>
        <w:pStyle w:val="ListParagraph"/>
        <w:bidi/>
        <w:ind w:left="1440"/>
        <w:jc w:val="both"/>
        <w:rPr>
          <w:rFonts w:cs="B Nazanin"/>
          <w:sz w:val="26"/>
          <w:szCs w:val="26"/>
          <w:rtl/>
          <w:lang w:bidi="fa-IR"/>
        </w:rPr>
      </w:pPr>
      <w:r>
        <w:rPr>
          <w:rFonts w:cs="B Nazanin" w:hint="cs"/>
          <w:sz w:val="26"/>
          <w:szCs w:val="26"/>
          <w:rtl/>
          <w:lang w:bidi="fa-IR"/>
        </w:rPr>
        <w:t xml:space="preserve">صنعت ساختمان در کشور ما غالبا از روش‌ها و فرایندهای سنتی بهره برده و تا رسیدن به سطوح روزآمدِ جهانی، راه طولانی و پرچالشی را در پیش دارد. </w:t>
      </w:r>
      <w:r w:rsidR="00D50A14">
        <w:rPr>
          <w:rFonts w:cs="B Nazanin" w:hint="cs"/>
          <w:sz w:val="26"/>
          <w:szCs w:val="26"/>
          <w:rtl/>
          <w:lang w:bidi="fa-IR"/>
        </w:rPr>
        <w:t xml:space="preserve">از این‌رو </w:t>
      </w:r>
      <w:r>
        <w:rPr>
          <w:rFonts w:cs="B Nazanin" w:hint="cs"/>
          <w:sz w:val="26"/>
          <w:szCs w:val="26"/>
          <w:rtl/>
          <w:lang w:bidi="fa-IR"/>
        </w:rPr>
        <w:t>نوآوری در تولید مصال</w:t>
      </w:r>
      <w:r w:rsidR="00D50A14">
        <w:rPr>
          <w:rFonts w:cs="B Nazanin" w:hint="cs"/>
          <w:sz w:val="26"/>
          <w:szCs w:val="26"/>
          <w:rtl/>
          <w:lang w:bidi="fa-IR"/>
        </w:rPr>
        <w:t>ح و لوازم مورد نیاز و</w:t>
      </w:r>
      <w:r>
        <w:rPr>
          <w:rFonts w:cs="B Nazanin" w:hint="cs"/>
          <w:sz w:val="26"/>
          <w:szCs w:val="26"/>
          <w:rtl/>
          <w:lang w:bidi="fa-IR"/>
        </w:rPr>
        <w:t xml:space="preserve"> فرایندهای </w:t>
      </w:r>
      <w:r w:rsidR="00D50A14">
        <w:rPr>
          <w:rFonts w:cs="B Nazanin" w:hint="cs"/>
          <w:sz w:val="26"/>
          <w:szCs w:val="26"/>
          <w:rtl/>
          <w:lang w:bidi="fa-IR"/>
        </w:rPr>
        <w:t>ساخت‌وساز، که منجر به صرفه‌جویی در هزینه و زمان می‌گردد، از دیگر محورهای اصلی جشنواره تراز خواهد بود.</w:t>
      </w:r>
    </w:p>
    <w:p w14:paraId="5DA12353" w14:textId="77777777" w:rsidR="00103EAE" w:rsidRPr="00D50A14" w:rsidRDefault="00103EAE" w:rsidP="00103EAE">
      <w:pPr>
        <w:pStyle w:val="ListParagraph"/>
        <w:numPr>
          <w:ilvl w:val="0"/>
          <w:numId w:val="1"/>
        </w:numPr>
        <w:bidi/>
        <w:jc w:val="both"/>
        <w:rPr>
          <w:rFonts w:cs="B Nazanin"/>
          <w:b/>
          <w:bCs/>
          <w:sz w:val="26"/>
          <w:szCs w:val="26"/>
          <w:lang w:bidi="fa-IR"/>
        </w:rPr>
      </w:pPr>
      <w:r w:rsidRPr="00D50A14">
        <w:rPr>
          <w:rFonts w:cs="B Nazanin" w:hint="cs"/>
          <w:b/>
          <w:bCs/>
          <w:sz w:val="26"/>
          <w:szCs w:val="26"/>
          <w:rtl/>
          <w:lang w:bidi="fa-IR"/>
        </w:rPr>
        <w:t>مشتری‌مداری:</w:t>
      </w:r>
    </w:p>
    <w:p w14:paraId="09D5069D" w14:textId="77777777" w:rsidR="00A74453" w:rsidRDefault="005025C0" w:rsidP="005025C0">
      <w:pPr>
        <w:pStyle w:val="ListParagraph"/>
        <w:bidi/>
        <w:ind w:left="1440"/>
        <w:jc w:val="both"/>
        <w:rPr>
          <w:rFonts w:cs="B Nazanin"/>
          <w:sz w:val="26"/>
          <w:szCs w:val="26"/>
          <w:rtl/>
          <w:lang w:bidi="fa-IR"/>
        </w:rPr>
      </w:pPr>
      <w:r>
        <w:rPr>
          <w:rFonts w:cs="B Nazanin" w:hint="cs"/>
          <w:sz w:val="26"/>
          <w:szCs w:val="26"/>
          <w:rtl/>
          <w:lang w:bidi="fa-IR"/>
        </w:rPr>
        <w:t xml:space="preserve">در دنیای رقابتی امروز، مشتری مهم‌ترین رکن بازار است و خواست مشتری جهت بازار را تعیین می‌کند. </w:t>
      </w:r>
      <w:r w:rsidR="00201752">
        <w:rPr>
          <w:rFonts w:cs="B Nazanin" w:hint="cs"/>
          <w:sz w:val="26"/>
          <w:szCs w:val="26"/>
          <w:rtl/>
          <w:lang w:bidi="fa-IR"/>
        </w:rPr>
        <w:t xml:space="preserve">صنعت ساختمان </w:t>
      </w:r>
      <w:r>
        <w:rPr>
          <w:rFonts w:cs="B Nazanin" w:hint="cs"/>
          <w:sz w:val="26"/>
          <w:szCs w:val="26"/>
          <w:rtl/>
          <w:lang w:bidi="fa-IR"/>
        </w:rPr>
        <w:t xml:space="preserve">نیز </w:t>
      </w:r>
      <w:r w:rsidR="00201752">
        <w:rPr>
          <w:rFonts w:cs="B Nazanin" w:hint="cs"/>
          <w:sz w:val="26"/>
          <w:szCs w:val="26"/>
          <w:rtl/>
          <w:lang w:bidi="fa-IR"/>
        </w:rPr>
        <w:t>یکی از گسترده‌ترین و متنوع‌ترین حوزه‌های کسب‌وکار به شمار می‌رود که</w:t>
      </w:r>
      <w:r w:rsidR="00DA5167">
        <w:rPr>
          <w:rFonts w:cs="B Nazanin" w:hint="cs"/>
          <w:sz w:val="26"/>
          <w:szCs w:val="26"/>
          <w:rtl/>
          <w:lang w:bidi="fa-IR"/>
        </w:rPr>
        <w:t xml:space="preserve"> بسیاری از شاخه‌ها و صنوف وابسته به آن، در </w:t>
      </w:r>
      <w:r w:rsidR="00201752">
        <w:rPr>
          <w:rFonts w:cs="B Nazanin" w:hint="cs"/>
          <w:sz w:val="26"/>
          <w:szCs w:val="26"/>
          <w:rtl/>
          <w:lang w:bidi="fa-IR"/>
        </w:rPr>
        <w:t>تعامل مستقیم با مصرف‌کننده نهایی</w:t>
      </w:r>
      <w:r w:rsidR="00DA5167">
        <w:rPr>
          <w:rFonts w:cs="B Nazanin" w:hint="cs"/>
          <w:sz w:val="26"/>
          <w:szCs w:val="26"/>
          <w:rtl/>
          <w:lang w:bidi="fa-IR"/>
        </w:rPr>
        <w:t xml:space="preserve"> قرار دارند. از این‌رو موضوع مشتری‌مداری در این صنعت </w:t>
      </w:r>
      <w:r>
        <w:rPr>
          <w:rFonts w:cs="B Nazanin" w:hint="cs"/>
          <w:sz w:val="26"/>
          <w:szCs w:val="26"/>
          <w:rtl/>
          <w:lang w:bidi="fa-IR"/>
        </w:rPr>
        <w:t xml:space="preserve">اهمیت مضاعفی پیدا کرده و باید بیش از پیش مورد توجه قرار گیرد. لذا </w:t>
      </w:r>
    </w:p>
    <w:p w14:paraId="4C6B783F" w14:textId="77777777" w:rsidR="00A74453" w:rsidRDefault="00A74453" w:rsidP="00A74453">
      <w:pPr>
        <w:pStyle w:val="ListParagraph"/>
        <w:bidi/>
        <w:ind w:left="1440"/>
        <w:jc w:val="both"/>
        <w:rPr>
          <w:rFonts w:cs="B Nazanin"/>
          <w:sz w:val="26"/>
          <w:szCs w:val="26"/>
          <w:rtl/>
          <w:lang w:bidi="fa-IR"/>
        </w:rPr>
      </w:pPr>
    </w:p>
    <w:p w14:paraId="51F0E01A" w14:textId="3B250F38" w:rsidR="00A74453" w:rsidRDefault="00A74453" w:rsidP="00A74453">
      <w:pPr>
        <w:pStyle w:val="ListParagraph"/>
        <w:bidi/>
        <w:ind w:left="1440"/>
        <w:jc w:val="both"/>
        <w:rPr>
          <w:rFonts w:cs="B Nazanin"/>
          <w:sz w:val="26"/>
          <w:szCs w:val="26"/>
          <w:rtl/>
          <w:lang w:bidi="fa-IR"/>
        </w:rPr>
      </w:pPr>
    </w:p>
    <w:p w14:paraId="20D22FC5" w14:textId="77777777" w:rsidR="00A74453" w:rsidRDefault="00A74453" w:rsidP="00A74453">
      <w:pPr>
        <w:pStyle w:val="ListParagraph"/>
        <w:bidi/>
        <w:ind w:left="1440"/>
        <w:jc w:val="both"/>
        <w:rPr>
          <w:rFonts w:cs="B Nazanin"/>
          <w:sz w:val="26"/>
          <w:szCs w:val="26"/>
          <w:rtl/>
          <w:lang w:bidi="fa-IR"/>
        </w:rPr>
      </w:pPr>
    </w:p>
    <w:p w14:paraId="3A7F68BE" w14:textId="77777777" w:rsidR="00201752" w:rsidRDefault="005025C0" w:rsidP="00A74453">
      <w:pPr>
        <w:pStyle w:val="ListParagraph"/>
        <w:bidi/>
        <w:ind w:left="1440"/>
        <w:jc w:val="both"/>
        <w:rPr>
          <w:rFonts w:cs="B Nazanin"/>
          <w:sz w:val="26"/>
          <w:szCs w:val="26"/>
          <w:rtl/>
          <w:lang w:bidi="fa-IR"/>
        </w:rPr>
      </w:pPr>
      <w:r>
        <w:rPr>
          <w:rFonts w:cs="B Nazanin" w:hint="cs"/>
          <w:sz w:val="26"/>
          <w:szCs w:val="26"/>
          <w:rtl/>
          <w:lang w:bidi="fa-IR"/>
        </w:rPr>
        <w:t>با اختصاص یکی از محورهای بخش رقابتی جشنواره به این موضوع، تلاش خواهیم کرد تا اهمیت آن را برای مدیران و صاحبان کسب‌وکارهای صنعت ساختمان و صنایع وابسته تبیین نماییم.</w:t>
      </w:r>
    </w:p>
    <w:p w14:paraId="44E20223" w14:textId="77777777" w:rsidR="00103EAE" w:rsidRPr="00D50A14" w:rsidRDefault="00103EAE" w:rsidP="00103EAE">
      <w:pPr>
        <w:pStyle w:val="ListParagraph"/>
        <w:numPr>
          <w:ilvl w:val="0"/>
          <w:numId w:val="1"/>
        </w:numPr>
        <w:bidi/>
        <w:jc w:val="both"/>
        <w:rPr>
          <w:rFonts w:cs="B Nazanin"/>
          <w:b/>
          <w:bCs/>
          <w:sz w:val="26"/>
          <w:szCs w:val="26"/>
          <w:lang w:bidi="fa-IR"/>
        </w:rPr>
      </w:pPr>
      <w:r w:rsidRPr="00D50A14">
        <w:rPr>
          <w:rFonts w:cs="B Nazanin" w:hint="cs"/>
          <w:b/>
          <w:bCs/>
          <w:sz w:val="26"/>
          <w:szCs w:val="26"/>
          <w:rtl/>
          <w:lang w:bidi="fa-IR"/>
        </w:rPr>
        <w:t>مسئولیت اجتماعی شرکتی:</w:t>
      </w:r>
    </w:p>
    <w:p w14:paraId="2D78CCA3" w14:textId="4FB970F5" w:rsidR="00103EAE" w:rsidRPr="00B738F8" w:rsidRDefault="005B6AAF" w:rsidP="004638E3">
      <w:pPr>
        <w:pStyle w:val="ListParagraph"/>
        <w:bidi/>
        <w:ind w:left="1440"/>
        <w:jc w:val="both"/>
        <w:rPr>
          <w:rFonts w:cs="B Nazanin"/>
          <w:sz w:val="26"/>
          <w:szCs w:val="26"/>
          <w:rtl/>
          <w:lang w:bidi="fa-IR"/>
        </w:rPr>
      </w:pPr>
      <w:r>
        <w:rPr>
          <w:rFonts w:cs="B Nazanin" w:hint="cs"/>
          <w:sz w:val="26"/>
          <w:szCs w:val="26"/>
          <w:rtl/>
          <w:lang w:bidi="fa-IR"/>
        </w:rPr>
        <w:t xml:space="preserve">«مسئولیت اجتماعی شرکتی» یکی از مقولاتی است که طی دهه‌های اخیر جای خود را در میان موضوعات اصلی حوزه‌های مختلف کسب‌وکار باز کرده است. </w:t>
      </w:r>
      <w:r w:rsidR="004638E3">
        <w:rPr>
          <w:rFonts w:cs="B Nazanin" w:hint="cs"/>
          <w:sz w:val="26"/>
          <w:szCs w:val="26"/>
          <w:rtl/>
          <w:lang w:bidi="fa-IR"/>
        </w:rPr>
        <w:t>در صنعت ساختمان نیز به دلیل ارتباط تنگاتنگ با موضوعات زیست</w:t>
      </w:r>
      <w:r w:rsidR="00FC19ED">
        <w:rPr>
          <w:rFonts w:cs="B Nazanin" w:hint="cs"/>
          <w:sz w:val="26"/>
          <w:szCs w:val="26"/>
          <w:rtl/>
          <w:lang w:bidi="fa-IR"/>
        </w:rPr>
        <w:t xml:space="preserve"> </w:t>
      </w:r>
      <w:r w:rsidR="004638E3">
        <w:rPr>
          <w:rFonts w:cs="B Nazanin" w:hint="cs"/>
          <w:sz w:val="26"/>
          <w:szCs w:val="26"/>
          <w:rtl/>
          <w:lang w:bidi="fa-IR"/>
        </w:rPr>
        <w:t>‌محیطی و مسائل اجتماعی، و همچنین در اختیار داشتن بخش مهمی از گردش مالی اقتصاد کشور، نیاز به توسعه فرهنگ مسئولیت‌پذیری اجتماعی بیش از پیش احساس می‌شود. با این رویکرد، جشنواره تراز می‌کوشد تا با اختصاص یکی از محورهای بخش رقابتی به این موضوع، نقشی هر چند کوچک در تحقق اهداف این حوزه ایفا نماید.</w:t>
      </w:r>
    </w:p>
    <w:p w14:paraId="0E4F4D7A" w14:textId="77777777" w:rsidR="00103EAE" w:rsidRPr="00D50A14" w:rsidRDefault="00103EAE" w:rsidP="00103EAE">
      <w:pPr>
        <w:pStyle w:val="ListParagraph"/>
        <w:numPr>
          <w:ilvl w:val="0"/>
          <w:numId w:val="1"/>
        </w:numPr>
        <w:bidi/>
        <w:jc w:val="both"/>
        <w:rPr>
          <w:rFonts w:cs="B Nazanin"/>
          <w:b/>
          <w:bCs/>
          <w:sz w:val="26"/>
          <w:szCs w:val="26"/>
          <w:lang w:bidi="fa-IR"/>
        </w:rPr>
      </w:pPr>
      <w:r w:rsidRPr="00D50A14">
        <w:rPr>
          <w:rFonts w:cs="B Nazanin" w:hint="cs"/>
          <w:b/>
          <w:bCs/>
          <w:sz w:val="26"/>
          <w:szCs w:val="26"/>
          <w:rtl/>
          <w:lang w:bidi="fa-IR"/>
        </w:rPr>
        <w:t>بهینه‌سازی مصرف انرژی</w:t>
      </w:r>
      <w:r w:rsidR="00D50A14">
        <w:rPr>
          <w:rFonts w:cs="B Nazanin" w:hint="cs"/>
          <w:b/>
          <w:bCs/>
          <w:sz w:val="26"/>
          <w:szCs w:val="26"/>
          <w:rtl/>
          <w:lang w:bidi="fa-IR"/>
        </w:rPr>
        <w:t>:</w:t>
      </w:r>
    </w:p>
    <w:p w14:paraId="135C0702" w14:textId="77777777" w:rsidR="00103EAE" w:rsidRPr="00B738F8" w:rsidRDefault="00225645" w:rsidP="006B3B35">
      <w:pPr>
        <w:pStyle w:val="ListParagraph"/>
        <w:bidi/>
        <w:ind w:left="1440"/>
        <w:jc w:val="both"/>
        <w:rPr>
          <w:rFonts w:cs="B Nazanin"/>
          <w:sz w:val="26"/>
          <w:szCs w:val="26"/>
          <w:rtl/>
          <w:lang w:bidi="fa-IR"/>
        </w:rPr>
      </w:pPr>
      <w:r>
        <w:rPr>
          <w:rFonts w:cs="B Nazanin" w:hint="cs"/>
          <w:sz w:val="26"/>
          <w:szCs w:val="26"/>
          <w:rtl/>
          <w:lang w:bidi="fa-IR"/>
        </w:rPr>
        <w:t xml:space="preserve">بر اساس اسناد بالادستی موجود، بهینه‌سازی مصرف انرژی در زمره اولویت‌های راهبردی اقتصاد کشور قرار دارد. از سوی دیگر، </w:t>
      </w:r>
      <w:r w:rsidR="006F58C4">
        <w:rPr>
          <w:rFonts w:cs="B Nazanin" w:hint="cs"/>
          <w:sz w:val="26"/>
          <w:szCs w:val="26"/>
          <w:rtl/>
          <w:lang w:bidi="fa-IR"/>
        </w:rPr>
        <w:t>صنعت ساختمان یکی از مهم‌ترین صنایع هدف در بهینه‌</w:t>
      </w:r>
      <w:r>
        <w:rPr>
          <w:rFonts w:cs="B Nazanin" w:hint="cs"/>
          <w:sz w:val="26"/>
          <w:szCs w:val="26"/>
          <w:rtl/>
          <w:lang w:bidi="fa-IR"/>
        </w:rPr>
        <w:t>سازی مصرف انرژی به شمار می‌رود و در سیاست‌گذاری‌های ا</w:t>
      </w:r>
      <w:r w:rsidR="006B3B35">
        <w:rPr>
          <w:rFonts w:cs="B Nazanin" w:hint="cs"/>
          <w:sz w:val="26"/>
          <w:szCs w:val="26"/>
          <w:rtl/>
          <w:lang w:bidi="fa-IR"/>
        </w:rPr>
        <w:t>ین حوزه به صورت ویژه مورد توجه قرار می‌گیرد. لذا جشنواره تراز نیز اهتمام ویژه‌ای به این موضوع دارد و از همین‌رو یکی از محورهای بخش رقابتی رویداد را به آن اختصاص داده است.</w:t>
      </w:r>
    </w:p>
    <w:p w14:paraId="4C85885B" w14:textId="77777777" w:rsidR="00AD7498" w:rsidRDefault="00AD7498" w:rsidP="00AD7498">
      <w:pPr>
        <w:bidi/>
        <w:jc w:val="both"/>
        <w:rPr>
          <w:rFonts w:cs="B Nazanin"/>
          <w:sz w:val="28"/>
          <w:szCs w:val="28"/>
          <w:rtl/>
          <w:lang w:bidi="fa-IR"/>
        </w:rPr>
      </w:pPr>
    </w:p>
    <w:p w14:paraId="39CCE07A" w14:textId="77777777" w:rsidR="00DD7D73" w:rsidRPr="001B3034" w:rsidRDefault="00031F3A" w:rsidP="00031F3A">
      <w:pPr>
        <w:pStyle w:val="Heading1"/>
        <w:bidi/>
        <w:rPr>
          <w:rStyle w:val="Heading1Char"/>
          <w:rFonts w:cs="B Nazanin"/>
          <w:b/>
          <w:bCs/>
          <w:rtl/>
        </w:rPr>
      </w:pPr>
      <w:r>
        <w:rPr>
          <w:rStyle w:val="Heading1Char"/>
          <w:rFonts w:cs="B Nazanin" w:hint="cs"/>
          <w:b/>
          <w:bCs/>
          <w:rtl/>
        </w:rPr>
        <w:t xml:space="preserve">ارزیابی و </w:t>
      </w:r>
      <w:r w:rsidR="00DD7D73" w:rsidRPr="001B3034">
        <w:rPr>
          <w:rStyle w:val="Heading1Char"/>
          <w:rFonts w:cs="B Nazanin" w:hint="cs"/>
          <w:b/>
          <w:bCs/>
          <w:rtl/>
        </w:rPr>
        <w:t>تجلیل از برگزیدگان</w:t>
      </w:r>
    </w:p>
    <w:p w14:paraId="03CC84DC" w14:textId="6AC2CE83" w:rsidR="00DD7D73" w:rsidRPr="00B738F8" w:rsidRDefault="00DD7D73" w:rsidP="00031F3A">
      <w:pPr>
        <w:bidi/>
        <w:jc w:val="both"/>
        <w:rPr>
          <w:rFonts w:cs="B Nazanin"/>
          <w:sz w:val="26"/>
          <w:szCs w:val="26"/>
          <w:rtl/>
        </w:rPr>
      </w:pPr>
      <w:r w:rsidRPr="00B738F8">
        <w:rPr>
          <w:rFonts w:cs="B Nazanin" w:hint="cs"/>
          <w:sz w:val="26"/>
          <w:szCs w:val="26"/>
          <w:rtl/>
        </w:rPr>
        <w:t xml:space="preserve">شورای سیاست‌گذاری </w:t>
      </w:r>
      <w:r w:rsidR="006B3B35">
        <w:rPr>
          <w:rFonts w:cs="B Nazanin" w:hint="cs"/>
          <w:sz w:val="26"/>
          <w:szCs w:val="26"/>
          <w:rtl/>
        </w:rPr>
        <w:t>رویداد،</w:t>
      </w:r>
      <w:r w:rsidRPr="00B738F8">
        <w:rPr>
          <w:rFonts w:cs="B Nazanin" w:hint="cs"/>
          <w:sz w:val="26"/>
          <w:szCs w:val="26"/>
          <w:rtl/>
        </w:rPr>
        <w:t xml:space="preserve"> ب</w:t>
      </w:r>
      <w:r w:rsidR="006B3B35">
        <w:rPr>
          <w:rFonts w:cs="B Nazanin" w:hint="cs"/>
          <w:sz w:val="26"/>
          <w:szCs w:val="26"/>
          <w:rtl/>
        </w:rPr>
        <w:t xml:space="preserve">ر اساس محورهای پنج‌گانه‌ی </w:t>
      </w:r>
      <w:r w:rsidRPr="00B738F8">
        <w:rPr>
          <w:rFonts w:cs="B Nazanin" w:hint="cs"/>
          <w:sz w:val="26"/>
          <w:szCs w:val="26"/>
          <w:rtl/>
        </w:rPr>
        <w:t>«تعاون»، «نوآوری»، «مشتری‌مداری»، «مسئولیت اجتماعی» و «بهینه‌سازی مصرف انرژی»، گروهی از متخصصین و خبرگان کشوری</w:t>
      </w:r>
      <w:r w:rsidR="00031F3A">
        <w:rPr>
          <w:rFonts w:cs="B Nazanin" w:hint="cs"/>
          <w:sz w:val="26"/>
          <w:szCs w:val="26"/>
          <w:rtl/>
        </w:rPr>
        <w:t xml:space="preserve"> حوزه صنعت ساختمان و صنایع وابسته</w:t>
      </w:r>
      <w:r w:rsidRPr="00B738F8">
        <w:rPr>
          <w:rFonts w:cs="B Nazanin" w:hint="cs"/>
          <w:sz w:val="26"/>
          <w:szCs w:val="26"/>
          <w:rtl/>
        </w:rPr>
        <w:t xml:space="preserve"> را به عنوان هیئت داوران</w:t>
      </w:r>
      <w:r w:rsidR="006B3B35">
        <w:rPr>
          <w:rFonts w:cs="B Nazanin" w:hint="cs"/>
          <w:sz w:val="26"/>
          <w:szCs w:val="26"/>
          <w:rtl/>
        </w:rPr>
        <w:t xml:space="preserve"> بخش رقابتی جشنواره</w:t>
      </w:r>
      <w:r w:rsidRPr="00B738F8">
        <w:rPr>
          <w:rFonts w:cs="B Nazanin" w:hint="cs"/>
          <w:sz w:val="26"/>
          <w:szCs w:val="26"/>
          <w:rtl/>
        </w:rPr>
        <w:t xml:space="preserve"> منصوب می‌نماید. </w:t>
      </w:r>
      <w:r w:rsidR="006B3B35">
        <w:rPr>
          <w:rFonts w:cs="B Nazanin" w:hint="cs"/>
          <w:sz w:val="26"/>
          <w:szCs w:val="26"/>
          <w:rtl/>
        </w:rPr>
        <w:t>هیئت داوران</w:t>
      </w:r>
      <w:r w:rsidR="00031F3A">
        <w:rPr>
          <w:rFonts w:cs="B Nazanin" w:hint="cs"/>
          <w:sz w:val="26"/>
          <w:szCs w:val="26"/>
          <w:rtl/>
        </w:rPr>
        <w:t xml:space="preserve"> با مشورت و هم‌فکری یکدیگر، در موعد تعیین‌شده و</w:t>
      </w:r>
      <w:r w:rsidR="006B3B35">
        <w:rPr>
          <w:rFonts w:cs="B Nazanin" w:hint="cs"/>
          <w:sz w:val="26"/>
          <w:szCs w:val="26"/>
          <w:rtl/>
        </w:rPr>
        <w:t xml:space="preserve"> بر اساس سیاست‌های کلان و شاخص‌های کلی </w:t>
      </w:r>
      <w:r w:rsidR="006B3B35" w:rsidRPr="00B738F8">
        <w:rPr>
          <w:rFonts w:cs="B Nazanin" w:hint="cs"/>
          <w:sz w:val="26"/>
          <w:szCs w:val="26"/>
          <w:rtl/>
        </w:rPr>
        <w:t>تعیین‌شده</w:t>
      </w:r>
      <w:r w:rsidR="006B3B35">
        <w:rPr>
          <w:rFonts w:cs="B Nazanin" w:hint="cs"/>
          <w:sz w:val="26"/>
          <w:szCs w:val="26"/>
          <w:rtl/>
        </w:rPr>
        <w:t xml:space="preserve"> از سوی شورای سیاست‌گذاری،</w:t>
      </w:r>
      <w:r w:rsidRPr="00B738F8">
        <w:rPr>
          <w:rFonts w:cs="B Nazanin" w:hint="cs"/>
          <w:sz w:val="26"/>
          <w:szCs w:val="26"/>
          <w:rtl/>
        </w:rPr>
        <w:t xml:space="preserve"> ش</w:t>
      </w:r>
      <w:r w:rsidR="006B3B35">
        <w:rPr>
          <w:rFonts w:cs="B Nazanin" w:hint="cs"/>
          <w:sz w:val="26"/>
          <w:szCs w:val="26"/>
          <w:rtl/>
        </w:rPr>
        <w:t xml:space="preserve">رکت‌های برتر در هر یک از این </w:t>
      </w:r>
      <w:r w:rsidR="00031F3A">
        <w:rPr>
          <w:rFonts w:cs="B Nazanin" w:hint="cs"/>
          <w:sz w:val="26"/>
          <w:szCs w:val="26"/>
          <w:rtl/>
        </w:rPr>
        <w:t>موضوعات</w:t>
      </w:r>
      <w:r w:rsidRPr="00B738F8">
        <w:rPr>
          <w:rFonts w:cs="B Nazanin" w:hint="cs"/>
          <w:sz w:val="26"/>
          <w:szCs w:val="26"/>
          <w:rtl/>
        </w:rPr>
        <w:t xml:space="preserve"> را مشخص </w:t>
      </w:r>
      <w:r w:rsidR="00031F3A">
        <w:rPr>
          <w:rFonts w:cs="B Nazanin" w:hint="cs"/>
          <w:sz w:val="26"/>
          <w:szCs w:val="26"/>
          <w:rtl/>
        </w:rPr>
        <w:t>می‌نمایند. در روز برگزاری جشنواره</w:t>
      </w:r>
      <w:r w:rsidRPr="00B738F8">
        <w:rPr>
          <w:rFonts w:cs="B Nazanin" w:hint="cs"/>
          <w:sz w:val="26"/>
          <w:szCs w:val="26"/>
          <w:rtl/>
        </w:rPr>
        <w:t xml:space="preserve">، </w:t>
      </w:r>
      <w:r w:rsidR="00031F3A">
        <w:rPr>
          <w:rFonts w:cs="B Nazanin" w:hint="cs"/>
          <w:sz w:val="26"/>
          <w:szCs w:val="26"/>
          <w:rtl/>
        </w:rPr>
        <w:t>با حضور مقامات کشوری و مدیران و فعالین حوزه صنعت ساختمان، از</w:t>
      </w:r>
      <w:r w:rsidRPr="00B738F8">
        <w:rPr>
          <w:rFonts w:cs="B Nazanin" w:hint="cs"/>
          <w:sz w:val="26"/>
          <w:szCs w:val="26"/>
          <w:rtl/>
        </w:rPr>
        <w:t xml:space="preserve"> </w:t>
      </w:r>
      <w:r w:rsidR="00FC19ED">
        <w:rPr>
          <w:rFonts w:cs="B Nazanin" w:hint="cs"/>
          <w:sz w:val="26"/>
          <w:szCs w:val="26"/>
          <w:rtl/>
        </w:rPr>
        <w:t>3</w:t>
      </w:r>
      <w:r w:rsidRPr="00B738F8">
        <w:rPr>
          <w:rFonts w:cs="B Nazanin" w:hint="cs"/>
          <w:sz w:val="26"/>
          <w:szCs w:val="26"/>
          <w:rtl/>
        </w:rPr>
        <w:t xml:space="preserve"> شرکت برتر در هر یک از محورهای پنج‌گانه،</w:t>
      </w:r>
      <w:r w:rsidR="00031F3A">
        <w:rPr>
          <w:rFonts w:cs="B Nazanin" w:hint="cs"/>
          <w:sz w:val="26"/>
          <w:szCs w:val="26"/>
          <w:rtl/>
        </w:rPr>
        <w:t xml:space="preserve"> با اعطای</w:t>
      </w:r>
      <w:r w:rsidRPr="00B738F8">
        <w:rPr>
          <w:rFonts w:cs="B Nazanin" w:hint="cs"/>
          <w:sz w:val="26"/>
          <w:szCs w:val="26"/>
          <w:rtl/>
        </w:rPr>
        <w:t xml:space="preserve"> «نشان</w:t>
      </w:r>
      <w:r w:rsidR="00031F3A">
        <w:rPr>
          <w:rFonts w:cs="B Nazanin" w:hint="cs"/>
          <w:sz w:val="26"/>
          <w:szCs w:val="26"/>
          <w:rtl/>
        </w:rPr>
        <w:t xml:space="preserve"> ملی تراز» تقدیر و تجلیل به عمل خواهد آمد.</w:t>
      </w:r>
    </w:p>
    <w:p w14:paraId="5811ABE9" w14:textId="77777777" w:rsidR="00DD7D73" w:rsidRPr="002D4E69" w:rsidRDefault="00DD7D73" w:rsidP="00DD7D73">
      <w:pPr>
        <w:bidi/>
        <w:jc w:val="both"/>
        <w:rPr>
          <w:rFonts w:cs="B Nazanin"/>
          <w:sz w:val="28"/>
          <w:szCs w:val="28"/>
          <w:rtl/>
          <w:lang w:bidi="fa-IR"/>
        </w:rPr>
      </w:pPr>
    </w:p>
    <w:sectPr w:rsidR="00DD7D73" w:rsidRPr="002D4E6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AE317" w14:textId="77777777" w:rsidR="00F7034F" w:rsidRDefault="00F7034F" w:rsidP="00327E0E">
      <w:pPr>
        <w:spacing w:after="0" w:line="240" w:lineRule="auto"/>
      </w:pPr>
      <w:r>
        <w:separator/>
      </w:r>
    </w:p>
  </w:endnote>
  <w:endnote w:type="continuationSeparator" w:id="0">
    <w:p w14:paraId="286457A2" w14:textId="77777777" w:rsidR="00F7034F" w:rsidRDefault="00F7034F" w:rsidP="0032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3FF0" w14:textId="77777777" w:rsidR="00F7034F" w:rsidRDefault="00F7034F" w:rsidP="00327E0E">
      <w:pPr>
        <w:spacing w:after="0" w:line="240" w:lineRule="auto"/>
      </w:pPr>
      <w:r>
        <w:separator/>
      </w:r>
    </w:p>
  </w:footnote>
  <w:footnote w:type="continuationSeparator" w:id="0">
    <w:p w14:paraId="2BD6CC2A" w14:textId="77777777" w:rsidR="00F7034F" w:rsidRDefault="00F7034F" w:rsidP="00327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EBC1" w14:textId="4DEA9FF9" w:rsidR="00327E0E" w:rsidRDefault="00327E0E">
    <w:pPr>
      <w:pStyle w:val="Header"/>
    </w:pPr>
    <w:r>
      <w:rPr>
        <w:noProof/>
      </w:rPr>
      <w:drawing>
        <wp:anchor distT="0" distB="0" distL="114300" distR="114300" simplePos="0" relativeHeight="251658240" behindDoc="1" locked="0" layoutInCell="1" allowOverlap="1" wp14:anchorId="74E34999" wp14:editId="2CA2C7E8">
          <wp:simplePos x="0" y="0"/>
          <wp:positionH relativeFrom="page">
            <wp:align>right</wp:align>
          </wp:positionH>
          <wp:positionV relativeFrom="paragraph">
            <wp:posOffset>-457200</wp:posOffset>
          </wp:positionV>
          <wp:extent cx="7764780" cy="10050780"/>
          <wp:effectExtent l="0" t="0" r="7620" b="7620"/>
          <wp:wrapNone/>
          <wp:docPr id="193652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4780" cy="10050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90589"/>
    <w:multiLevelType w:val="hybridMultilevel"/>
    <w:tmpl w:val="F0DA7B2A"/>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F053E79"/>
    <w:multiLevelType w:val="hybridMultilevel"/>
    <w:tmpl w:val="D2C451A4"/>
    <w:lvl w:ilvl="0" w:tplc="F0C66038">
      <w:numFmt w:val="bullet"/>
      <w:lvlText w:val=""/>
      <w:lvlJc w:val="left"/>
      <w:pPr>
        <w:ind w:left="1080" w:hanging="360"/>
      </w:pPr>
      <w:rPr>
        <w:rFonts w:ascii="Symbol" w:eastAsiaTheme="minorHAnsi" w:hAnsi="Symbo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22472719">
    <w:abstractNumId w:val="0"/>
  </w:num>
  <w:num w:numId="2" w16cid:durableId="1628125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69"/>
    <w:rsid w:val="00031F3A"/>
    <w:rsid w:val="00094A39"/>
    <w:rsid w:val="000C52E1"/>
    <w:rsid w:val="00103EAE"/>
    <w:rsid w:val="00201752"/>
    <w:rsid w:val="00225645"/>
    <w:rsid w:val="002D4E69"/>
    <w:rsid w:val="00327E0E"/>
    <w:rsid w:val="003513E3"/>
    <w:rsid w:val="0036652F"/>
    <w:rsid w:val="00452536"/>
    <w:rsid w:val="004638E3"/>
    <w:rsid w:val="005025C0"/>
    <w:rsid w:val="00562ADF"/>
    <w:rsid w:val="00562FF8"/>
    <w:rsid w:val="005B6AAF"/>
    <w:rsid w:val="006B3B35"/>
    <w:rsid w:val="006F58C4"/>
    <w:rsid w:val="00720AC2"/>
    <w:rsid w:val="0077440B"/>
    <w:rsid w:val="007835B3"/>
    <w:rsid w:val="00790D75"/>
    <w:rsid w:val="009D2588"/>
    <w:rsid w:val="00A74453"/>
    <w:rsid w:val="00A82933"/>
    <w:rsid w:val="00AD7498"/>
    <w:rsid w:val="00AF26D0"/>
    <w:rsid w:val="00D03BA2"/>
    <w:rsid w:val="00D50A14"/>
    <w:rsid w:val="00DA5167"/>
    <w:rsid w:val="00DD7D73"/>
    <w:rsid w:val="00F01151"/>
    <w:rsid w:val="00F7034F"/>
    <w:rsid w:val="00FC19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DFBE2"/>
  <w15:chartTrackingRefBased/>
  <w15:docId w15:val="{6B149975-9112-4A79-8D0C-E6DC8AC3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E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EA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03EAE"/>
    <w:pPr>
      <w:ind w:left="720"/>
      <w:contextualSpacing/>
    </w:pPr>
  </w:style>
  <w:style w:type="paragraph" w:styleId="Header">
    <w:name w:val="header"/>
    <w:basedOn w:val="Normal"/>
    <w:link w:val="HeaderChar"/>
    <w:uiPriority w:val="99"/>
    <w:unhideWhenUsed/>
    <w:rsid w:val="00327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E0E"/>
  </w:style>
  <w:style w:type="paragraph" w:styleId="Footer">
    <w:name w:val="footer"/>
    <w:basedOn w:val="Normal"/>
    <w:link w:val="FooterChar"/>
    <w:uiPriority w:val="99"/>
    <w:unhideWhenUsed/>
    <w:rsid w:val="00327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panasonic</dc:creator>
  <cp:keywords/>
  <dc:description/>
  <cp:lastModifiedBy>mehdi ghadam</cp:lastModifiedBy>
  <cp:revision>8</cp:revision>
  <cp:lastPrinted>2023-06-03T06:13:00Z</cp:lastPrinted>
  <dcterms:created xsi:type="dcterms:W3CDTF">2023-05-23T11:51:00Z</dcterms:created>
  <dcterms:modified xsi:type="dcterms:W3CDTF">2023-07-08T08:29:00Z</dcterms:modified>
</cp:coreProperties>
</file>